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6B5" w:rsidRPr="005916B5" w:rsidRDefault="005916B5" w:rsidP="005916B5">
      <w:pPr>
        <w:ind w:firstLine="720"/>
        <w:jc w:val="center"/>
        <w:rPr>
          <w:b/>
          <w:sz w:val="28"/>
          <w:szCs w:val="28"/>
        </w:rPr>
      </w:pPr>
      <w:r w:rsidRPr="005916B5">
        <w:rPr>
          <w:b/>
          <w:sz w:val="28"/>
          <w:szCs w:val="28"/>
        </w:rPr>
        <w:t>Вопросы для подготовки к экзамену</w:t>
      </w:r>
    </w:p>
    <w:p w:rsidR="005916B5" w:rsidRDefault="005916B5" w:rsidP="005916B5">
      <w:pPr>
        <w:ind w:firstLine="720"/>
        <w:jc w:val="both"/>
        <w:rPr>
          <w:sz w:val="28"/>
          <w:szCs w:val="28"/>
        </w:rPr>
      </w:pP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>Современное понятие стр</w:t>
      </w:r>
      <w:r w:rsidRPr="005916B5">
        <w:rPr>
          <w:sz w:val="28"/>
          <w:szCs w:val="28"/>
        </w:rPr>
        <w:t>а</w:t>
      </w:r>
      <w:r w:rsidRPr="005916B5">
        <w:rPr>
          <w:sz w:val="28"/>
          <w:szCs w:val="28"/>
        </w:rPr>
        <w:t xml:space="preserve">тегии.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Основные факторы, определяющие необходимость стратегического управления.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Основные задачи стратегического менеджмента.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>Школы стратегического менеджмента.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Определение миссии и целей организации.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Финансовые цели. Стратегические цели.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Принципы разработки эффективной стратегии развития организации.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Подходы к разработке стратегий.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Процесс разработки стратегии компании.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>Формирование стратегического видения и выбор стратегической позиции.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Определение и выбор масштабов деятельности </w:t>
      </w:r>
      <w:proofErr w:type="spellStart"/>
      <w:proofErr w:type="gramStart"/>
      <w:r w:rsidRPr="005916B5">
        <w:rPr>
          <w:sz w:val="28"/>
          <w:szCs w:val="28"/>
        </w:rPr>
        <w:t>бизнес-единицы</w:t>
      </w:r>
      <w:proofErr w:type="spellEnd"/>
      <w:proofErr w:type="gramEnd"/>
      <w:r w:rsidRPr="005916B5">
        <w:rPr>
          <w:sz w:val="28"/>
          <w:szCs w:val="28"/>
        </w:rPr>
        <w:t xml:space="preserve">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Координаты продукции, географическая координата, координата заинтересованных    сторон,    организационная    координата.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>Понятие</w:t>
      </w:r>
      <w:r w:rsidRPr="005916B5">
        <w:rPr>
          <w:b/>
          <w:bCs/>
          <w:sz w:val="28"/>
          <w:szCs w:val="28"/>
        </w:rPr>
        <w:t xml:space="preserve"> </w:t>
      </w:r>
      <w:r w:rsidRPr="005916B5">
        <w:rPr>
          <w:sz w:val="28"/>
          <w:szCs w:val="28"/>
        </w:rPr>
        <w:t xml:space="preserve">конкурентного преимущества.  Фоновые и явные преимущества.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Особенности  стратегии развития корпорации.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Логика корпоративной диверсификации.  Координаты корпоративного масштаба.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Методы изменения масштабов деятельности: расширение и сокращение.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>Виды стратегии диверсифицированной компании: корпоративная стратегия, деловая стратегия, функциональная стратегия, операционная стратегия.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Цели проведения анализа внешней среды. Экономические показатели, характеризующие отрасль.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Методика анализа внешней среды организации.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  <w:lang w:val="en-US"/>
        </w:rPr>
        <w:t>PEST</w:t>
      </w:r>
      <w:r w:rsidRPr="005916B5">
        <w:rPr>
          <w:bCs/>
          <w:sz w:val="28"/>
          <w:szCs w:val="28"/>
        </w:rPr>
        <w:t xml:space="preserve">-анализ.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Анализ конкурентной среды.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Модель пяти сил конкуренции.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Карта стратегических групп.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Анализ стратегических групп.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Определение стратегии конкурентов.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>Концепция ключевых факторов успеха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Оценка эффективности действующей стратегии.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Инструменты анализа внутренней среды.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  <w:lang w:val="en-US"/>
        </w:rPr>
        <w:t>SWOT</w:t>
      </w:r>
      <w:r w:rsidRPr="005916B5">
        <w:rPr>
          <w:bCs/>
          <w:sz w:val="28"/>
          <w:szCs w:val="28"/>
        </w:rPr>
        <w:t>-анализ. Определение сильных и слабых сторон компании.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Концепция цепочки ценностей.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Анализ издержек по видам деятельности.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/>
          <w:bCs/>
          <w:sz w:val="28"/>
          <w:szCs w:val="28"/>
        </w:rPr>
      </w:pPr>
      <w:r w:rsidRPr="005916B5">
        <w:rPr>
          <w:bCs/>
          <w:sz w:val="28"/>
          <w:szCs w:val="28"/>
        </w:rPr>
        <w:t>Оценка конкурентной позиции компании.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Стратегия лидерства по издержкам.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Стратегия широкой дифференциации.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Стратегия оптимальных издержек.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Сфокусированные стратегии на узкой части рынка.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Концепция конкурентных преимуществ.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lastRenderedPageBreak/>
        <w:t xml:space="preserve">Природа и жизненный цикл конкурентных преимуществ.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/>
          <w:bCs/>
          <w:sz w:val="28"/>
          <w:szCs w:val="28"/>
        </w:rPr>
      </w:pPr>
      <w:r w:rsidRPr="005916B5">
        <w:rPr>
          <w:bCs/>
          <w:sz w:val="28"/>
          <w:szCs w:val="28"/>
        </w:rPr>
        <w:t>Инновационные стратегии: наступательные стратегии, оборонительные стратегии.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>Понятие диверсификации, её цели. Мотивы и критерии диверсификации.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Стратегии диверсификации. Стратегии вхождения в новую отрасль.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Стратегии диверсификации в родственные отрасли.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Стратегии диверсификации </w:t>
      </w:r>
      <w:proofErr w:type="spellStart"/>
      <w:r w:rsidRPr="005916B5">
        <w:rPr>
          <w:bCs/>
          <w:sz w:val="28"/>
          <w:szCs w:val="28"/>
        </w:rPr>
        <w:t>внеродственные</w:t>
      </w:r>
      <w:proofErr w:type="spellEnd"/>
      <w:r w:rsidRPr="005916B5">
        <w:rPr>
          <w:bCs/>
          <w:sz w:val="28"/>
          <w:szCs w:val="28"/>
        </w:rPr>
        <w:t xml:space="preserve"> отрасли.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Стратегии свертывания и ликвидации.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Стратегии реструктурирования, восстановления и экономии.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/>
          <w:bCs/>
          <w:sz w:val="28"/>
          <w:szCs w:val="28"/>
        </w:rPr>
      </w:pPr>
      <w:r w:rsidRPr="005916B5">
        <w:rPr>
          <w:bCs/>
          <w:sz w:val="28"/>
          <w:szCs w:val="28"/>
        </w:rPr>
        <w:t>Стратегии многонациональной диверсификации.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>Проце</w:t>
      </w:r>
      <w:proofErr w:type="gramStart"/>
      <w:r w:rsidRPr="005916B5">
        <w:rPr>
          <w:bCs/>
          <w:sz w:val="28"/>
          <w:szCs w:val="28"/>
        </w:rPr>
        <w:t>сс стр</w:t>
      </w:r>
      <w:proofErr w:type="gramEnd"/>
      <w:r w:rsidRPr="005916B5">
        <w:rPr>
          <w:bCs/>
          <w:sz w:val="28"/>
          <w:szCs w:val="28"/>
        </w:rPr>
        <w:t xml:space="preserve">атегического анализа диверсифицированных компаний.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Портфельный    анализ диверсифицированных компаний.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Оценка диверсифицированного портфеля с использование матричного анализа.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>Мат</w:t>
      </w:r>
      <w:r w:rsidRPr="005916B5">
        <w:rPr>
          <w:bCs/>
          <w:sz w:val="28"/>
          <w:szCs w:val="28"/>
          <w:lang w:val="en-US"/>
        </w:rPr>
        <w:softHyphen/>
      </w:r>
      <w:proofErr w:type="spellStart"/>
      <w:r w:rsidRPr="005916B5">
        <w:rPr>
          <w:bCs/>
          <w:sz w:val="28"/>
          <w:szCs w:val="28"/>
        </w:rPr>
        <w:t>рица</w:t>
      </w:r>
      <w:proofErr w:type="spellEnd"/>
      <w:r w:rsidRPr="005916B5">
        <w:rPr>
          <w:bCs/>
          <w:sz w:val="28"/>
          <w:szCs w:val="28"/>
          <w:lang w:val="en-US"/>
        </w:rPr>
        <w:t xml:space="preserve"> «</w:t>
      </w:r>
      <w:r w:rsidRPr="005916B5">
        <w:rPr>
          <w:bCs/>
          <w:sz w:val="28"/>
          <w:szCs w:val="28"/>
        </w:rPr>
        <w:t>рост</w:t>
      </w:r>
      <w:r w:rsidRPr="005916B5">
        <w:rPr>
          <w:bCs/>
          <w:sz w:val="28"/>
          <w:szCs w:val="28"/>
          <w:lang w:val="en-US"/>
        </w:rPr>
        <w:t>/</w:t>
      </w:r>
      <w:r w:rsidRPr="005916B5">
        <w:rPr>
          <w:bCs/>
          <w:sz w:val="28"/>
          <w:szCs w:val="28"/>
        </w:rPr>
        <w:t>доля</w:t>
      </w:r>
      <w:r w:rsidRPr="005916B5">
        <w:rPr>
          <w:bCs/>
          <w:sz w:val="28"/>
          <w:szCs w:val="28"/>
          <w:lang w:val="en-US"/>
        </w:rPr>
        <w:t xml:space="preserve">» Boston Consulting Group.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Матрица «привлекательности отрасли/положение в конкуренции» </w:t>
      </w:r>
      <w:r w:rsidRPr="005916B5">
        <w:rPr>
          <w:bCs/>
          <w:sz w:val="28"/>
          <w:szCs w:val="28"/>
          <w:lang w:val="en-US"/>
        </w:rPr>
        <w:t>General</w:t>
      </w:r>
      <w:r w:rsidRPr="005916B5">
        <w:rPr>
          <w:bCs/>
          <w:sz w:val="28"/>
          <w:szCs w:val="28"/>
        </w:rPr>
        <w:t xml:space="preserve"> </w:t>
      </w:r>
      <w:r w:rsidRPr="005916B5">
        <w:rPr>
          <w:bCs/>
          <w:sz w:val="28"/>
          <w:szCs w:val="28"/>
          <w:lang w:val="en-US"/>
        </w:rPr>
        <w:t>Electric</w:t>
      </w:r>
      <w:r w:rsidRPr="005916B5">
        <w:rPr>
          <w:bCs/>
          <w:sz w:val="28"/>
          <w:szCs w:val="28"/>
        </w:rPr>
        <w:t xml:space="preserve">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/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Матрица жизненного цикла отрасли </w:t>
      </w:r>
      <w:r w:rsidRPr="005916B5">
        <w:rPr>
          <w:bCs/>
          <w:sz w:val="28"/>
          <w:szCs w:val="28"/>
          <w:lang w:val="en-US"/>
        </w:rPr>
        <w:t>Hofer</w:t>
      </w:r>
      <w:r w:rsidRPr="005916B5">
        <w:rPr>
          <w:bCs/>
          <w:sz w:val="28"/>
          <w:szCs w:val="28"/>
        </w:rPr>
        <w:t>/</w:t>
      </w:r>
      <w:r w:rsidRPr="005916B5">
        <w:rPr>
          <w:bCs/>
          <w:sz w:val="28"/>
          <w:szCs w:val="28"/>
          <w:lang w:val="en-US"/>
        </w:rPr>
        <w:t>A</w:t>
      </w:r>
      <w:r w:rsidRPr="005916B5">
        <w:rPr>
          <w:bCs/>
          <w:sz w:val="28"/>
          <w:szCs w:val="28"/>
        </w:rPr>
        <w:t>.</w:t>
      </w:r>
      <w:r w:rsidRPr="005916B5">
        <w:rPr>
          <w:bCs/>
          <w:sz w:val="28"/>
          <w:szCs w:val="28"/>
          <w:lang w:val="en-US"/>
        </w:rPr>
        <w:t>D</w:t>
      </w:r>
      <w:r w:rsidRPr="005916B5">
        <w:rPr>
          <w:bCs/>
          <w:sz w:val="28"/>
          <w:szCs w:val="28"/>
        </w:rPr>
        <w:t>.</w:t>
      </w:r>
      <w:r w:rsidRPr="005916B5">
        <w:rPr>
          <w:bCs/>
          <w:sz w:val="28"/>
          <w:szCs w:val="28"/>
          <w:lang w:val="en-US"/>
        </w:rPr>
        <w:t>Little</w:t>
      </w:r>
      <w:r w:rsidRPr="005916B5">
        <w:rPr>
          <w:bCs/>
          <w:sz w:val="28"/>
          <w:szCs w:val="28"/>
        </w:rPr>
        <w:t>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Перераспределение ресурсов в соответствии с бюджетной и кадровой политикой   новой   стратегии.  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Определение   политик,   поддерживающих стратегию.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Основные этапы цикла реализации.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Факторы успешной реализации стратегии. 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/>
          <w:bCs/>
          <w:sz w:val="28"/>
          <w:szCs w:val="28"/>
        </w:rPr>
      </w:pPr>
      <w:r w:rsidRPr="005916B5">
        <w:rPr>
          <w:bCs/>
          <w:sz w:val="28"/>
          <w:szCs w:val="28"/>
        </w:rPr>
        <w:t>Руководство процессом выполнения стратегии.</w:t>
      </w:r>
      <w:r w:rsidRPr="005916B5">
        <w:rPr>
          <w:b/>
          <w:bCs/>
          <w:sz w:val="28"/>
          <w:szCs w:val="28"/>
        </w:rPr>
        <w:t xml:space="preserve">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Сущность стратегического управления персоналом.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Элементы стратегического управления персоналом.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bCs/>
          <w:sz w:val="28"/>
          <w:szCs w:val="28"/>
        </w:rPr>
        <w:t xml:space="preserve">Взаимосвязь стратегии управления персоналом со стратегией развития   организации.  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bCs/>
          <w:sz w:val="28"/>
          <w:szCs w:val="28"/>
        </w:rPr>
        <w:t xml:space="preserve">Формирование стратегии управления </w:t>
      </w:r>
      <w:r w:rsidRPr="005916B5">
        <w:rPr>
          <w:sz w:val="28"/>
          <w:szCs w:val="28"/>
        </w:rPr>
        <w:t xml:space="preserve">персоналом на различных стадиях развития организации.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Мотивация персонала при реализации стратегии.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Отбор людей на ключевые позиции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Сущность стратегических изменений и их основные задачи.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Управление проведением  изменений.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Принудительный  метод  проведения   изменений.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Адаптивные   изменения. Управление   кризисной   ситуацией.   Управление сопротивлением.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Сравнение методов и выбор подходящего метода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Понятие корпоративной культуры и ее истоки. Сила корпоративной культуры.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Виды корпоративных культур.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Осуществление стратегического лидерства.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Создание климата и культуры, </w:t>
      </w:r>
      <w:proofErr w:type="gramStart"/>
      <w:r w:rsidRPr="005916B5">
        <w:rPr>
          <w:sz w:val="28"/>
          <w:szCs w:val="28"/>
        </w:rPr>
        <w:t>поддерживающих</w:t>
      </w:r>
      <w:proofErr w:type="gramEnd"/>
      <w:r w:rsidRPr="005916B5">
        <w:rPr>
          <w:sz w:val="28"/>
          <w:szCs w:val="28"/>
        </w:rPr>
        <w:t xml:space="preserve"> стратегию.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Установка системы ценностей и этических норм.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Cs/>
          <w:sz w:val="28"/>
          <w:szCs w:val="28"/>
        </w:rPr>
      </w:pPr>
      <w:r w:rsidRPr="005916B5">
        <w:rPr>
          <w:sz w:val="28"/>
          <w:szCs w:val="28"/>
        </w:rPr>
        <w:lastRenderedPageBreak/>
        <w:t>Поддержание способности внутренней среды организации к адаптации и изменениям.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Тенденции развития казахстанского стратегического менеджмента.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Основные факторы, определяющие эффективность стратегического управления бизнесом в Казахстане.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Проблемы стратегического управления.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/>
          <w:bCs/>
          <w:sz w:val="28"/>
          <w:szCs w:val="28"/>
        </w:rPr>
      </w:pPr>
      <w:r w:rsidRPr="005916B5">
        <w:rPr>
          <w:sz w:val="28"/>
          <w:szCs w:val="28"/>
        </w:rPr>
        <w:t>Обеспечение конкурентных преимуществ компаний, в условиях глобализации экономики.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Необходимость стратегии управления экономикой.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Стратегическое управление и повышение его значимости для эффективного развития экономики.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Вопросы обеспечения конкурентоспособности национальной экономики.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sz w:val="28"/>
          <w:szCs w:val="28"/>
        </w:rPr>
      </w:pPr>
      <w:r w:rsidRPr="005916B5">
        <w:rPr>
          <w:sz w:val="28"/>
          <w:szCs w:val="28"/>
        </w:rPr>
        <w:t xml:space="preserve">Основы стратегического государственного управления. </w:t>
      </w:r>
    </w:p>
    <w:p w:rsidR="005916B5" w:rsidRPr="005916B5" w:rsidRDefault="005916B5" w:rsidP="005916B5">
      <w:pPr>
        <w:pStyle w:val="a3"/>
        <w:numPr>
          <w:ilvl w:val="1"/>
          <w:numId w:val="3"/>
        </w:numPr>
        <w:ind w:left="426" w:hanging="426"/>
        <w:jc w:val="both"/>
        <w:rPr>
          <w:b/>
          <w:bCs/>
          <w:sz w:val="28"/>
          <w:szCs w:val="28"/>
        </w:rPr>
      </w:pPr>
      <w:r w:rsidRPr="005916B5">
        <w:rPr>
          <w:sz w:val="28"/>
          <w:szCs w:val="28"/>
        </w:rPr>
        <w:t>Стратегическое управление, планирование и прогнозирование экономики.</w:t>
      </w:r>
    </w:p>
    <w:p w:rsidR="005916B5" w:rsidRDefault="005916B5" w:rsidP="005916B5">
      <w:pPr>
        <w:ind w:left="426" w:hanging="426"/>
        <w:jc w:val="both"/>
        <w:rPr>
          <w:sz w:val="28"/>
          <w:szCs w:val="28"/>
        </w:rPr>
      </w:pPr>
    </w:p>
    <w:p w:rsidR="005916B5" w:rsidRDefault="005916B5" w:rsidP="005916B5">
      <w:pPr>
        <w:ind w:left="426" w:hanging="426"/>
        <w:jc w:val="both"/>
        <w:rPr>
          <w:sz w:val="28"/>
          <w:szCs w:val="28"/>
        </w:rPr>
      </w:pPr>
    </w:p>
    <w:p w:rsidR="00925D44" w:rsidRDefault="00925D44"/>
    <w:sectPr w:rsidR="00925D44" w:rsidSect="00925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6208C"/>
    <w:multiLevelType w:val="hybridMultilevel"/>
    <w:tmpl w:val="89BA4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96E8D"/>
    <w:multiLevelType w:val="hybridMultilevel"/>
    <w:tmpl w:val="A7701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860C3"/>
    <w:multiLevelType w:val="hybridMultilevel"/>
    <w:tmpl w:val="23886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EFE10D0">
      <w:start w:val="1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6B5"/>
    <w:rsid w:val="005916B5"/>
    <w:rsid w:val="00925D44"/>
    <w:rsid w:val="00CC5EFA"/>
    <w:rsid w:val="00D05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6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2014-09-22T14:41:00Z</dcterms:created>
  <dcterms:modified xsi:type="dcterms:W3CDTF">2014-09-22T14:49:00Z</dcterms:modified>
</cp:coreProperties>
</file>